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29E7A" w14:textId="6EE95F8E" w:rsidR="0091331B" w:rsidRPr="0091331B" w:rsidRDefault="001252B2" w:rsidP="0091331B">
      <w:pPr>
        <w:pStyle w:val="Default"/>
        <w:jc w:val="right"/>
        <w:rPr>
          <w:sz w:val="22"/>
        </w:rPr>
      </w:pPr>
      <w:bookmarkStart w:id="0" w:name="_GoBack"/>
      <w:bookmarkEnd w:id="0"/>
      <w:r>
        <w:rPr>
          <w:sz w:val="22"/>
        </w:rPr>
        <w:t>21</w:t>
      </w:r>
      <w:r w:rsidR="0091331B">
        <w:rPr>
          <w:sz w:val="22"/>
        </w:rPr>
        <w:t xml:space="preserve">. </w:t>
      </w:r>
      <w:r w:rsidR="003E0D9C">
        <w:rPr>
          <w:sz w:val="22"/>
        </w:rPr>
        <w:t>september</w:t>
      </w:r>
      <w:r w:rsidR="0091331B">
        <w:rPr>
          <w:sz w:val="22"/>
        </w:rPr>
        <w:t xml:space="preserve"> 2020.</w:t>
      </w:r>
    </w:p>
    <w:p w14:paraId="6CE672F4" w14:textId="4B496062" w:rsidR="0091331B" w:rsidRPr="00743377" w:rsidRDefault="0091331B" w:rsidP="0091331B">
      <w:pPr>
        <w:pStyle w:val="Default"/>
        <w:rPr>
          <w:b/>
          <w:sz w:val="22"/>
        </w:rPr>
      </w:pPr>
      <w:r w:rsidRPr="00743377">
        <w:rPr>
          <w:b/>
          <w:sz w:val="22"/>
        </w:rPr>
        <w:t>Kære Entreprenør</w:t>
      </w:r>
      <w:r w:rsidR="00F63E69">
        <w:rPr>
          <w:b/>
          <w:sz w:val="22"/>
        </w:rPr>
        <w:t>er</w:t>
      </w:r>
      <w:r w:rsidRPr="00743377">
        <w:rPr>
          <w:b/>
          <w:sz w:val="22"/>
        </w:rPr>
        <w:t xml:space="preserve"> </w:t>
      </w:r>
      <w:r w:rsidR="00F63E69">
        <w:rPr>
          <w:b/>
          <w:sz w:val="22"/>
        </w:rPr>
        <w:t>og</w:t>
      </w:r>
      <w:r w:rsidRPr="00743377">
        <w:rPr>
          <w:b/>
          <w:sz w:val="22"/>
        </w:rPr>
        <w:t xml:space="preserve"> Leverandør</w:t>
      </w:r>
      <w:r w:rsidR="00F63E69">
        <w:rPr>
          <w:b/>
          <w:sz w:val="22"/>
        </w:rPr>
        <w:t>er</w:t>
      </w:r>
    </w:p>
    <w:p w14:paraId="051BAB16" w14:textId="77777777" w:rsidR="002F643A" w:rsidRDefault="002F643A" w:rsidP="0091331B">
      <w:pPr>
        <w:pStyle w:val="Default"/>
        <w:rPr>
          <w:sz w:val="22"/>
        </w:rPr>
      </w:pPr>
    </w:p>
    <w:p w14:paraId="062629AF" w14:textId="77777777" w:rsidR="00056F4D" w:rsidRDefault="00056F4D" w:rsidP="00056F4D">
      <w:pPr>
        <w:pStyle w:val="Default"/>
        <w:rPr>
          <w:sz w:val="22"/>
        </w:rPr>
      </w:pPr>
    </w:p>
    <w:p w14:paraId="418960ED" w14:textId="77777777" w:rsidR="00381121" w:rsidRDefault="00381121" w:rsidP="00056F4D"/>
    <w:p w14:paraId="2B4146DE" w14:textId="77777777" w:rsidR="00381121" w:rsidRDefault="00381121" w:rsidP="00056F4D"/>
    <w:p w14:paraId="1AC81C77" w14:textId="11398ED5" w:rsidR="00056F4D" w:rsidRPr="00381121" w:rsidRDefault="00056F4D" w:rsidP="00056F4D">
      <w:pPr>
        <w:rPr>
          <w:szCs w:val="22"/>
        </w:rPr>
      </w:pPr>
      <w:r w:rsidRPr="00381121">
        <w:rPr>
          <w:szCs w:val="22"/>
        </w:rPr>
        <w:t>Arbejderne på - og leverancerne til - Banedanmarks projekter er kritiske i forhold til at opretholde grundlæggende samfundsmæssige funktioner. Arbejde</w:t>
      </w:r>
      <w:r w:rsidR="00F63E69" w:rsidRPr="00381121">
        <w:rPr>
          <w:szCs w:val="22"/>
        </w:rPr>
        <w:t>r</w:t>
      </w:r>
      <w:r w:rsidRPr="00381121">
        <w:rPr>
          <w:szCs w:val="22"/>
        </w:rPr>
        <w:t xml:space="preserve"> og leverancer for</w:t>
      </w:r>
      <w:r w:rsidR="009C74BB">
        <w:rPr>
          <w:szCs w:val="22"/>
        </w:rPr>
        <w:t>t</w:t>
      </w:r>
      <w:r w:rsidRPr="00381121">
        <w:rPr>
          <w:szCs w:val="22"/>
        </w:rPr>
        <w:t>sætte</w:t>
      </w:r>
      <w:r w:rsidR="00B7435A">
        <w:rPr>
          <w:szCs w:val="22"/>
        </w:rPr>
        <w:t>r</w:t>
      </w:r>
      <w:r w:rsidRPr="00381121">
        <w:rPr>
          <w:szCs w:val="22"/>
        </w:rPr>
        <w:t xml:space="preserve"> </w:t>
      </w:r>
      <w:r w:rsidR="00B7435A">
        <w:rPr>
          <w:szCs w:val="22"/>
        </w:rPr>
        <w:t xml:space="preserve">derfor </w:t>
      </w:r>
      <w:r w:rsidRPr="00381121">
        <w:rPr>
          <w:szCs w:val="22"/>
        </w:rPr>
        <w:t>som vanligt på trods af den igangværende COVID-19 epidemi. I mange tilfælde sker disse arbejder eller leverancer med hjælp fra udenlandsk arbejdskraft.</w:t>
      </w:r>
    </w:p>
    <w:p w14:paraId="5A556ACE" w14:textId="19EF57AD" w:rsidR="00714B19" w:rsidRPr="00381121" w:rsidRDefault="00714B19" w:rsidP="00056F4D">
      <w:pPr>
        <w:rPr>
          <w:szCs w:val="22"/>
        </w:rPr>
      </w:pPr>
    </w:p>
    <w:p w14:paraId="2D806B65" w14:textId="15508D3C" w:rsidR="00714B19" w:rsidRPr="00381121" w:rsidRDefault="00714B19" w:rsidP="00714B19">
      <w:pPr>
        <w:pStyle w:val="Default"/>
        <w:rPr>
          <w:sz w:val="22"/>
          <w:szCs w:val="22"/>
        </w:rPr>
      </w:pPr>
      <w:r w:rsidRPr="00381121">
        <w:rPr>
          <w:sz w:val="22"/>
          <w:szCs w:val="22"/>
        </w:rPr>
        <w:t>Nedenfor kan du læse om, hvordan Banedanmark generelt vil forholde sig til test af indrejsende arbejdskraft for COVID-19.</w:t>
      </w:r>
    </w:p>
    <w:p w14:paraId="28D12C0B" w14:textId="4E46F091" w:rsidR="00056F4D" w:rsidRPr="00381121" w:rsidRDefault="00056F4D" w:rsidP="00056F4D">
      <w:pPr>
        <w:rPr>
          <w:szCs w:val="22"/>
        </w:rPr>
      </w:pPr>
    </w:p>
    <w:p w14:paraId="3952D000" w14:textId="474358A2" w:rsidR="00714B19" w:rsidRPr="00381121" w:rsidRDefault="00714B19" w:rsidP="00056F4D">
      <w:pPr>
        <w:rPr>
          <w:szCs w:val="22"/>
        </w:rPr>
      </w:pPr>
      <w:r w:rsidRPr="00381121">
        <w:rPr>
          <w:i/>
          <w:szCs w:val="22"/>
        </w:rPr>
        <w:t>Test af indrejsende arbejdskraft</w:t>
      </w:r>
    </w:p>
    <w:p w14:paraId="6B8144C1" w14:textId="3C438B29" w:rsidR="00056F4D" w:rsidRPr="00381121" w:rsidRDefault="00056F4D" w:rsidP="00056F4D">
      <w:pPr>
        <w:rPr>
          <w:szCs w:val="22"/>
        </w:rPr>
      </w:pPr>
      <w:r w:rsidRPr="00381121">
        <w:rPr>
          <w:szCs w:val="22"/>
        </w:rPr>
        <w:t>Beskæftigelsesministeriet opfordrer nu alle arbejdstagere og tjenesteydere med bopæl i udlandet til at tage en test</w:t>
      </w:r>
      <w:r w:rsidR="00B719B0">
        <w:rPr>
          <w:szCs w:val="22"/>
        </w:rPr>
        <w:t>,</w:t>
      </w:r>
      <w:r w:rsidRPr="00381121">
        <w:rPr>
          <w:szCs w:val="22"/>
        </w:rPr>
        <w:t xml:space="preserve"> hvis de indrejser fra højrisikoområder, </w:t>
      </w:r>
      <w:r w:rsidR="009C74BB">
        <w:rPr>
          <w:szCs w:val="22"/>
        </w:rPr>
        <w:t xml:space="preserve">også </w:t>
      </w:r>
      <w:r w:rsidRPr="00381121">
        <w:rPr>
          <w:szCs w:val="22"/>
        </w:rPr>
        <w:t>selvom de ikke har symptomer.</w:t>
      </w:r>
    </w:p>
    <w:p w14:paraId="00591654" w14:textId="34357AEA" w:rsidR="003E0D9C" w:rsidRPr="00381121" w:rsidRDefault="003E0D9C" w:rsidP="0091331B">
      <w:pPr>
        <w:pStyle w:val="Default"/>
        <w:rPr>
          <w:sz w:val="22"/>
          <w:szCs w:val="22"/>
        </w:rPr>
      </w:pPr>
    </w:p>
    <w:p w14:paraId="7C00CB10" w14:textId="2B5AD05D" w:rsidR="003E0D9C" w:rsidRPr="00381121" w:rsidRDefault="00114AB5" w:rsidP="00187033">
      <w:pPr>
        <w:rPr>
          <w:szCs w:val="22"/>
        </w:rPr>
      </w:pPr>
      <w:r w:rsidRPr="00381121">
        <w:rPr>
          <w:szCs w:val="22"/>
        </w:rPr>
        <w:t>Banedanmark opfordrer derfor entreprenører og leverandører</w:t>
      </w:r>
      <w:r w:rsidR="009C74BB">
        <w:rPr>
          <w:szCs w:val="22"/>
        </w:rPr>
        <w:t>,</w:t>
      </w:r>
      <w:r w:rsidRPr="00381121">
        <w:rPr>
          <w:szCs w:val="22"/>
        </w:rPr>
        <w:t xml:space="preserve"> som anvender udenlandsk arbejdskraft fra højrisikolande til at følge myndighedernes anbefalinger vedrørende test og selvisolation for indrejsende arbejdskraft. </w:t>
      </w:r>
    </w:p>
    <w:p w14:paraId="1ECC724B" w14:textId="2449752C" w:rsidR="00F63E69" w:rsidRPr="00381121" w:rsidRDefault="00F63E69" w:rsidP="004B0792">
      <w:pPr>
        <w:pStyle w:val="Default"/>
        <w:rPr>
          <w:sz w:val="22"/>
          <w:szCs w:val="22"/>
        </w:rPr>
      </w:pPr>
    </w:p>
    <w:p w14:paraId="3120EF3A" w14:textId="1EE10442" w:rsidR="00F63E69" w:rsidRPr="00381121" w:rsidRDefault="00F63E69" w:rsidP="00F63E69">
      <w:pPr>
        <w:rPr>
          <w:szCs w:val="22"/>
        </w:rPr>
      </w:pPr>
      <w:r w:rsidRPr="00381121">
        <w:rPr>
          <w:szCs w:val="22"/>
        </w:rPr>
        <w:t>Mere information om test af indrejsende arbejdskraft kan findes på Arbejdstilsynets hjemmeside:</w:t>
      </w:r>
    </w:p>
    <w:p w14:paraId="396D10D9" w14:textId="3A425108" w:rsidR="00F63E69" w:rsidRPr="00381121" w:rsidRDefault="00873A12" w:rsidP="00F63E69">
      <w:pPr>
        <w:rPr>
          <w:szCs w:val="22"/>
        </w:rPr>
      </w:pPr>
      <w:hyperlink r:id="rId8" w:history="1">
        <w:r w:rsidR="00F63E69" w:rsidRPr="00381121">
          <w:rPr>
            <w:rStyle w:val="Hyperlink"/>
            <w:szCs w:val="22"/>
          </w:rPr>
          <w:t>https://at.dk/coronasider/forebyg-coronasmitte-i-din-branche/coronasmitte-test-for-indrejsende-arbejdskraft/</w:t>
        </w:r>
      </w:hyperlink>
    </w:p>
    <w:p w14:paraId="701FF4F4" w14:textId="77777777" w:rsidR="00B719B0" w:rsidRDefault="00B719B0" w:rsidP="00F63E69">
      <w:pPr>
        <w:rPr>
          <w:szCs w:val="22"/>
        </w:rPr>
      </w:pPr>
    </w:p>
    <w:p w14:paraId="47B2E6F8" w14:textId="46B6DBED" w:rsidR="00F63E69" w:rsidRPr="00381121" w:rsidRDefault="00F63E69" w:rsidP="00F63E69">
      <w:pPr>
        <w:rPr>
          <w:szCs w:val="22"/>
        </w:rPr>
      </w:pPr>
      <w:r w:rsidRPr="00381121">
        <w:rPr>
          <w:szCs w:val="22"/>
        </w:rPr>
        <w:t>Information findes på dansk, engelsk, tysk og polsk.</w:t>
      </w:r>
    </w:p>
    <w:p w14:paraId="482C8771" w14:textId="77777777" w:rsidR="00114AB5" w:rsidRDefault="00114AB5" w:rsidP="00F63E69"/>
    <w:p w14:paraId="247F686E" w14:textId="77777777" w:rsidR="0061332F" w:rsidRDefault="0061332F" w:rsidP="002F643A">
      <w:pPr>
        <w:rPr>
          <w:szCs w:val="22"/>
        </w:rPr>
      </w:pPr>
    </w:p>
    <w:p w14:paraId="47198F98" w14:textId="77777777" w:rsidR="002F643A" w:rsidRPr="0091331B" w:rsidRDefault="002F643A" w:rsidP="002F643A">
      <w:pPr>
        <w:rPr>
          <w:szCs w:val="22"/>
        </w:rPr>
      </w:pPr>
      <w:r w:rsidRPr="0091331B">
        <w:rPr>
          <w:szCs w:val="22"/>
        </w:rPr>
        <w:t>Med venlig hilsen</w:t>
      </w:r>
    </w:p>
    <w:p w14:paraId="3AA69615" w14:textId="77777777" w:rsidR="002F643A" w:rsidRPr="0091331B" w:rsidRDefault="002F643A" w:rsidP="002F643A">
      <w:pPr>
        <w:rPr>
          <w:szCs w:val="22"/>
        </w:rPr>
      </w:pPr>
    </w:p>
    <w:p w14:paraId="418C0AB3" w14:textId="134FBEA1" w:rsidR="0091331B" w:rsidRDefault="00381121" w:rsidP="0006288C">
      <w:r>
        <w:t>Mads Peters</w:t>
      </w:r>
    </w:p>
    <w:p w14:paraId="7D01B2B2" w14:textId="45314F00" w:rsidR="00114AB5" w:rsidRDefault="00114AB5" w:rsidP="0006288C"/>
    <w:p w14:paraId="2C3BEEE9" w14:textId="41684C8E" w:rsidR="003D7D36" w:rsidRDefault="00381121" w:rsidP="0006288C">
      <w:pPr>
        <w:rPr>
          <w:b/>
          <w:noProof/>
        </w:rPr>
      </w:pPr>
      <w:r>
        <w:t>Områdechef</w:t>
      </w:r>
      <w:r w:rsidR="009C74BB">
        <w:t xml:space="preserve"> Indkøb og logistik</w:t>
      </w:r>
    </w:p>
    <w:p w14:paraId="1D6D6AE7" w14:textId="21AFDAB3" w:rsidR="0091331B" w:rsidRPr="00114AB5" w:rsidRDefault="00114AB5" w:rsidP="0091331B">
      <w:pPr>
        <w:rPr>
          <w:noProof/>
        </w:rPr>
      </w:pPr>
      <w:r>
        <w:rPr>
          <w:noProof/>
        </w:rPr>
        <w:t>Banedanmark</w:t>
      </w:r>
    </w:p>
    <w:sectPr w:rsidR="0091331B" w:rsidRPr="00114AB5" w:rsidSect="00C80DB7">
      <w:footerReference w:type="default" r:id="rId9"/>
      <w:headerReference w:type="first" r:id="rId10"/>
      <w:footerReference w:type="first" r:id="rId11"/>
      <w:pgSz w:w="11906" w:h="16838" w:code="9"/>
      <w:pgMar w:top="2041" w:right="1418" w:bottom="1474" w:left="1418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CE6B8" w14:textId="77777777" w:rsidR="008201DE" w:rsidRDefault="008201DE" w:rsidP="0006288C">
      <w:r>
        <w:separator/>
      </w:r>
    </w:p>
  </w:endnote>
  <w:endnote w:type="continuationSeparator" w:id="0">
    <w:p w14:paraId="0520AB7A" w14:textId="77777777" w:rsidR="008201DE" w:rsidRDefault="008201DE" w:rsidP="0006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8"/>
      <w:gridCol w:w="1640"/>
      <w:gridCol w:w="2977"/>
      <w:gridCol w:w="1417"/>
    </w:tblGrid>
    <w:tr w:rsidR="00793D39" w:rsidRPr="00991E34" w14:paraId="70D3DA83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51C2C6BA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384EB3EC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3E594338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0174970F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</w:tr>
    <w:tr w:rsidR="00793D39" w:rsidRPr="00991E34" w14:paraId="7FCB8CA9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0A72B90C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6E31BE20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0557B762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1122D17E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</w:tr>
    <w:tr w:rsidR="00793D39" w:rsidRPr="00991E34" w14:paraId="3ABD2E87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3EE030F2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39C29000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781B32E7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467CBF21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</w:tr>
    <w:tr w:rsidR="00793D39" w:rsidRPr="00991E34" w14:paraId="3362F3A5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06AECD35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7B032DC3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43FF84EE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3C9B784D" w14:textId="77777777" w:rsidR="00793D39" w:rsidRPr="00991E34" w:rsidRDefault="00793D39" w:rsidP="00793D39">
          <w:pPr>
            <w:pStyle w:val="Sidefod"/>
            <w:rPr>
              <w:noProof/>
            </w:rPr>
          </w:pPr>
          <w:bookmarkStart w:id="1" w:name="Side2"/>
          <w:r>
            <w:rPr>
              <w:noProof/>
            </w:rPr>
            <w:t>Side</w:t>
          </w:r>
          <w:bookmarkEnd w:id="1"/>
          <w:r>
            <w:rPr>
              <w:noProof/>
            </w:rPr>
            <w:t xml:space="preserve"> </w:t>
          </w:r>
          <w:r w:rsidR="001737D6">
            <w:rPr>
              <w:noProof/>
            </w:rPr>
            <w:fldChar w:fldCharType="begin"/>
          </w:r>
          <w:r>
            <w:rPr>
              <w:noProof/>
            </w:rPr>
            <w:instrText xml:space="preserve"> PAGE</w:instrText>
          </w:r>
          <w:r w:rsidR="001737D6">
            <w:rPr>
              <w:noProof/>
            </w:rPr>
            <w:fldChar w:fldCharType="separate"/>
          </w:r>
          <w:r>
            <w:rPr>
              <w:noProof/>
            </w:rPr>
            <w:t>2</w:t>
          </w:r>
          <w:r w:rsidR="001737D6">
            <w:rPr>
              <w:noProof/>
            </w:rPr>
            <w:fldChar w:fldCharType="end"/>
          </w:r>
          <w:r>
            <w:rPr>
              <w:noProof/>
            </w:rPr>
            <w:t>/</w:t>
          </w:r>
          <w:r w:rsidR="001737D6">
            <w:rPr>
              <w:noProof/>
            </w:rPr>
            <w:fldChar w:fldCharType="begin"/>
          </w:r>
          <w:r>
            <w:rPr>
              <w:noProof/>
            </w:rPr>
            <w:instrText xml:space="preserve"> NUMPAGES</w:instrText>
          </w:r>
          <w:r w:rsidR="001737D6">
            <w:rPr>
              <w:noProof/>
            </w:rPr>
            <w:fldChar w:fldCharType="separate"/>
          </w:r>
          <w:r w:rsidR="00E607B7">
            <w:rPr>
              <w:noProof/>
            </w:rPr>
            <w:t>1</w:t>
          </w:r>
          <w:r w:rsidR="001737D6">
            <w:rPr>
              <w:noProof/>
            </w:rPr>
            <w:fldChar w:fldCharType="end"/>
          </w:r>
        </w:p>
      </w:tc>
    </w:tr>
    <w:tr w:rsidR="00793D39" w:rsidRPr="00991E34" w14:paraId="44C157C4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7629DA54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3EA9BD1B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10C88090" w14:textId="77777777" w:rsidR="00793D39" w:rsidRPr="00991E34" w:rsidRDefault="00793D39" w:rsidP="00793D39">
          <w:pPr>
            <w:pStyle w:val="Sidefod"/>
            <w:rPr>
              <w:noProof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76F8E049" w14:textId="77777777" w:rsidR="00793D39" w:rsidRDefault="00793D39" w:rsidP="00793D39">
          <w:pPr>
            <w:pStyle w:val="Sidefod"/>
            <w:rPr>
              <w:noProof/>
            </w:rPr>
          </w:pPr>
        </w:p>
      </w:tc>
    </w:tr>
    <w:tr w:rsidR="00793D39" w:rsidRPr="00DC2660" w14:paraId="6E86F4D9" w14:textId="77777777" w:rsidTr="00793D39">
      <w:tc>
        <w:tcPr>
          <w:tcW w:w="3038" w:type="dxa"/>
          <w:tcMar>
            <w:left w:w="0" w:type="dxa"/>
            <w:right w:w="0" w:type="dxa"/>
          </w:tcMar>
        </w:tcPr>
        <w:p w14:paraId="4850CECC" w14:textId="77777777" w:rsidR="00793D39" w:rsidRPr="00DC2660" w:rsidRDefault="00793D39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1640" w:type="dxa"/>
          <w:tcMar>
            <w:left w:w="0" w:type="dxa"/>
            <w:right w:w="0" w:type="dxa"/>
          </w:tcMar>
        </w:tcPr>
        <w:p w14:paraId="5F1A44B8" w14:textId="77777777" w:rsidR="00793D39" w:rsidRPr="00DC2660" w:rsidRDefault="00793D39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2977" w:type="dxa"/>
          <w:tcMar>
            <w:left w:w="0" w:type="dxa"/>
            <w:right w:w="0" w:type="dxa"/>
          </w:tcMar>
        </w:tcPr>
        <w:p w14:paraId="0DCB342B" w14:textId="77777777" w:rsidR="00793D39" w:rsidRPr="00DC2660" w:rsidRDefault="00793D39" w:rsidP="00793D39">
          <w:pPr>
            <w:pStyle w:val="Sidefod"/>
            <w:rPr>
              <w:noProof/>
              <w:sz w:val="12"/>
              <w:szCs w:val="12"/>
            </w:rPr>
          </w:pPr>
        </w:p>
      </w:tc>
      <w:tc>
        <w:tcPr>
          <w:tcW w:w="1417" w:type="dxa"/>
          <w:tcMar>
            <w:left w:w="0" w:type="dxa"/>
            <w:right w:w="0" w:type="dxa"/>
          </w:tcMar>
        </w:tcPr>
        <w:p w14:paraId="479D099F" w14:textId="77777777" w:rsidR="00793D39" w:rsidRPr="00DC2660" w:rsidRDefault="00793D39" w:rsidP="00793D39">
          <w:pPr>
            <w:pStyle w:val="Sidefod"/>
            <w:rPr>
              <w:noProof/>
              <w:sz w:val="12"/>
              <w:szCs w:val="12"/>
            </w:rPr>
          </w:pPr>
        </w:p>
      </w:tc>
    </w:tr>
  </w:tbl>
  <w:p w14:paraId="4A6C0BBD" w14:textId="77777777" w:rsidR="00793D39" w:rsidRPr="00787E3F" w:rsidRDefault="00793D39" w:rsidP="00787E3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-Gitt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2268"/>
      <w:gridCol w:w="2268"/>
      <w:gridCol w:w="2268"/>
    </w:tblGrid>
    <w:tr w:rsidR="00793D39" w:rsidRPr="00812473" w14:paraId="52C08276" w14:textId="77777777" w:rsidTr="00E607B7">
      <w:tc>
        <w:tcPr>
          <w:tcW w:w="2268" w:type="dxa"/>
          <w:tcMar>
            <w:left w:w="0" w:type="dxa"/>
            <w:right w:w="0" w:type="dxa"/>
          </w:tcMar>
        </w:tcPr>
        <w:p w14:paraId="4A913DDD" w14:textId="55FC7E3C" w:rsidR="00793D39" w:rsidRPr="00812473" w:rsidRDefault="00793D39" w:rsidP="00991E34">
          <w:pPr>
            <w:pStyle w:val="Sidefod"/>
            <w:rPr>
              <w:rFonts w:ascii="Agfa Rotis Sans Serif" w:hAnsi="Agfa Rotis Sans Serif"/>
              <w:noProof/>
            </w:rPr>
          </w:pPr>
          <w:bookmarkStart w:id="2" w:name="Omraade"/>
          <w:r>
            <w:rPr>
              <w:rFonts w:ascii="Agfa Rotis Sans Serif" w:hAnsi="Agfa Rotis Sans Serif"/>
              <w:noProof/>
            </w:rPr>
            <w:t>Område</w:t>
          </w:r>
          <w:bookmarkEnd w:id="2"/>
          <w:r w:rsidR="002823DD">
            <w:rPr>
              <w:rFonts w:ascii="Agfa Rotis Sans Serif" w:hAnsi="Agfa Rotis Sans Serif"/>
              <w:noProof/>
            </w:rPr>
            <w:t xml:space="preserve"> Indkøb og Logistik </w:t>
          </w:r>
        </w:p>
      </w:tc>
      <w:tc>
        <w:tcPr>
          <w:tcW w:w="2268" w:type="dxa"/>
          <w:tcMar>
            <w:left w:w="0" w:type="dxa"/>
            <w:right w:w="0" w:type="dxa"/>
          </w:tcMar>
        </w:tcPr>
        <w:p w14:paraId="40FF277E" w14:textId="0637F982" w:rsidR="00793D39" w:rsidRPr="00812473" w:rsidRDefault="00793D39" w:rsidP="00991E34">
          <w:pPr>
            <w:pStyle w:val="Sidefod"/>
            <w:rPr>
              <w:rFonts w:ascii="Agfa Rotis Sans Serif" w:hAnsi="Agfa Rotis Sans Serif"/>
              <w:noProof/>
            </w:rPr>
          </w:pPr>
        </w:p>
      </w:tc>
      <w:tc>
        <w:tcPr>
          <w:tcW w:w="2268" w:type="dxa"/>
          <w:tcMar>
            <w:left w:w="0" w:type="dxa"/>
            <w:right w:w="0" w:type="dxa"/>
          </w:tcMar>
        </w:tcPr>
        <w:p w14:paraId="179AEF4F" w14:textId="77777777" w:rsidR="00793D39" w:rsidRPr="00812473" w:rsidRDefault="00793D39" w:rsidP="00C87299">
          <w:pPr>
            <w:pStyle w:val="Sidefod"/>
            <w:rPr>
              <w:rFonts w:ascii="Agfa Rotis Sans Serif" w:hAnsi="Agfa Rotis Sans Serif"/>
              <w:noProof/>
            </w:rPr>
          </w:pPr>
          <w:bookmarkStart w:id="3" w:name="Email"/>
          <w:bookmarkEnd w:id="3"/>
        </w:p>
      </w:tc>
      <w:tc>
        <w:tcPr>
          <w:tcW w:w="2268" w:type="dxa"/>
          <w:tcMar>
            <w:left w:w="0" w:type="dxa"/>
            <w:right w:w="0" w:type="dxa"/>
          </w:tcMar>
        </w:tcPr>
        <w:p w14:paraId="2DDB57B5" w14:textId="77777777" w:rsidR="00793D39" w:rsidRPr="00812473" w:rsidRDefault="00793D39" w:rsidP="00991E34">
          <w:pPr>
            <w:pStyle w:val="Sidefod"/>
            <w:rPr>
              <w:rFonts w:ascii="Agfa Rotis Sans Serif" w:hAnsi="Agfa Rotis Sans Serif"/>
              <w:noProof/>
            </w:rPr>
          </w:pPr>
          <w:r w:rsidRPr="00812473">
            <w:rPr>
              <w:rFonts w:ascii="Agfa Rotis Sans Serif" w:hAnsi="Agfa Rotis Sans Serif"/>
              <w:noProof/>
            </w:rPr>
            <w:t>CVR</w:t>
          </w:r>
          <w:r w:rsidR="00800493">
            <w:rPr>
              <w:rFonts w:ascii="Agfa Rotis Sans Serif" w:hAnsi="Agfa Rotis Sans Serif"/>
              <w:noProof/>
            </w:rPr>
            <w:t xml:space="preserve"> </w:t>
          </w:r>
          <w:r w:rsidR="00800493" w:rsidRPr="00812473">
            <w:rPr>
              <w:rFonts w:ascii="Agfa Rotis Sans Serif" w:hAnsi="Agfa Rotis Sans Serif"/>
              <w:noProof/>
            </w:rPr>
            <w:t>18632276</w:t>
          </w:r>
        </w:p>
      </w:tc>
    </w:tr>
    <w:tr w:rsidR="002823DD" w:rsidRPr="00812473" w14:paraId="0D69E65E" w14:textId="77777777" w:rsidTr="00E607B7">
      <w:tc>
        <w:tcPr>
          <w:tcW w:w="2268" w:type="dxa"/>
          <w:tcMar>
            <w:left w:w="0" w:type="dxa"/>
            <w:right w:w="0" w:type="dxa"/>
          </w:tcMar>
        </w:tcPr>
        <w:p w14:paraId="3E59BC30" w14:textId="3F9CC70E" w:rsidR="002823DD" w:rsidRPr="00812473" w:rsidRDefault="002823DD" w:rsidP="002823DD">
          <w:pPr>
            <w:pStyle w:val="Sidefod"/>
            <w:rPr>
              <w:rFonts w:ascii="Agfa Rotis Sans Serif" w:hAnsi="Agfa Rotis Sans Serif"/>
              <w:noProof/>
            </w:rPr>
          </w:pPr>
          <w:bookmarkStart w:id="4" w:name="Journalnr"/>
          <w:r>
            <w:rPr>
              <w:rFonts w:ascii="Agfa Rotis Sans Serif" w:hAnsi="Agfa Rotis Sans Serif"/>
              <w:noProof/>
            </w:rPr>
            <w:t>Journalnr.</w:t>
          </w:r>
          <w:bookmarkEnd w:id="4"/>
          <w:r>
            <w:rPr>
              <w:rFonts w:ascii="Agfa Rotis Sans Serif" w:hAnsi="Agfa Rotis Sans Serif"/>
              <w:noProof/>
            </w:rPr>
            <w:t xml:space="preserve"> 2020-16766</w:t>
          </w:r>
        </w:p>
      </w:tc>
      <w:tc>
        <w:tcPr>
          <w:tcW w:w="2268" w:type="dxa"/>
          <w:tcMar>
            <w:left w:w="0" w:type="dxa"/>
            <w:right w:w="0" w:type="dxa"/>
          </w:tcMar>
        </w:tcPr>
        <w:p w14:paraId="139556AE" w14:textId="77777777" w:rsidR="002823DD" w:rsidRPr="00812473" w:rsidRDefault="002823DD" w:rsidP="002823DD">
          <w:pPr>
            <w:pStyle w:val="Sidefod"/>
            <w:rPr>
              <w:rFonts w:ascii="Agfa Rotis Sans Serif" w:hAnsi="Agfa Rotis Sans Serif"/>
              <w:noProof/>
            </w:rPr>
          </w:pPr>
          <w:bookmarkStart w:id="5" w:name="TlfExtern"/>
          <w:bookmarkEnd w:id="5"/>
        </w:p>
      </w:tc>
      <w:tc>
        <w:tcPr>
          <w:tcW w:w="2268" w:type="dxa"/>
          <w:tcMar>
            <w:left w:w="0" w:type="dxa"/>
            <w:right w:w="0" w:type="dxa"/>
          </w:tcMar>
        </w:tcPr>
        <w:p w14:paraId="632B117F" w14:textId="77777777" w:rsidR="002823DD" w:rsidRPr="00812473" w:rsidRDefault="002823DD" w:rsidP="002823DD">
          <w:pPr>
            <w:pStyle w:val="Sidefod"/>
            <w:rPr>
              <w:rFonts w:ascii="Agfa Rotis Sans Serif" w:hAnsi="Agfa Rotis Sans Serif"/>
              <w:noProof/>
            </w:rPr>
          </w:pPr>
          <w:bookmarkStart w:id="6" w:name="Web"/>
          <w:bookmarkEnd w:id="6"/>
        </w:p>
      </w:tc>
      <w:tc>
        <w:tcPr>
          <w:tcW w:w="2268" w:type="dxa"/>
          <w:tcMar>
            <w:left w:w="0" w:type="dxa"/>
            <w:right w:w="0" w:type="dxa"/>
          </w:tcMar>
        </w:tcPr>
        <w:p w14:paraId="064B2F80" w14:textId="77777777" w:rsidR="002823DD" w:rsidRPr="00812473" w:rsidRDefault="002823DD" w:rsidP="002823DD">
          <w:pPr>
            <w:pStyle w:val="Sidefod"/>
            <w:rPr>
              <w:rFonts w:ascii="Agfa Rotis Sans Serif" w:hAnsi="Agfa Rotis Sans Serif"/>
              <w:noProof/>
            </w:rPr>
          </w:pPr>
        </w:p>
      </w:tc>
    </w:tr>
    <w:tr w:rsidR="002823DD" w:rsidRPr="00812473" w14:paraId="6E6261B1" w14:textId="77777777" w:rsidTr="00E607B7">
      <w:tc>
        <w:tcPr>
          <w:tcW w:w="2268" w:type="dxa"/>
          <w:tcMar>
            <w:left w:w="0" w:type="dxa"/>
            <w:right w:w="0" w:type="dxa"/>
          </w:tcMar>
        </w:tcPr>
        <w:p w14:paraId="32B765B6" w14:textId="4611FA80" w:rsidR="002823DD" w:rsidRPr="00812473" w:rsidRDefault="002823DD" w:rsidP="002823DD">
          <w:pPr>
            <w:pStyle w:val="Sidefod"/>
            <w:rPr>
              <w:rFonts w:ascii="Agfa Rotis Sans Serif" w:hAnsi="Agfa Rotis Sans Serif"/>
              <w:noProof/>
            </w:rPr>
          </w:pPr>
        </w:p>
      </w:tc>
      <w:tc>
        <w:tcPr>
          <w:tcW w:w="2268" w:type="dxa"/>
          <w:tcMar>
            <w:left w:w="0" w:type="dxa"/>
            <w:right w:w="0" w:type="dxa"/>
          </w:tcMar>
        </w:tcPr>
        <w:p w14:paraId="40C5CE7C" w14:textId="63EFE07E" w:rsidR="002823DD" w:rsidRPr="00812473" w:rsidRDefault="002823DD" w:rsidP="002823DD">
          <w:pPr>
            <w:pStyle w:val="Sidefod"/>
            <w:rPr>
              <w:rFonts w:ascii="Agfa Rotis Sans Serif" w:hAnsi="Agfa Rotis Sans Serif"/>
              <w:noProof/>
            </w:rPr>
          </w:pPr>
        </w:p>
      </w:tc>
      <w:tc>
        <w:tcPr>
          <w:tcW w:w="2268" w:type="dxa"/>
          <w:tcMar>
            <w:left w:w="0" w:type="dxa"/>
            <w:right w:w="0" w:type="dxa"/>
          </w:tcMar>
        </w:tcPr>
        <w:p w14:paraId="7F8F3CF1" w14:textId="756B24AB" w:rsidR="002823DD" w:rsidRPr="00812473" w:rsidRDefault="002823DD" w:rsidP="002823DD">
          <w:pPr>
            <w:pStyle w:val="Sidefod"/>
            <w:rPr>
              <w:rFonts w:ascii="Agfa Rotis Sans Serif" w:hAnsi="Agfa Rotis Sans Serif"/>
              <w:noProof/>
            </w:rPr>
          </w:pPr>
        </w:p>
      </w:tc>
      <w:tc>
        <w:tcPr>
          <w:tcW w:w="2268" w:type="dxa"/>
          <w:tcMar>
            <w:left w:w="0" w:type="dxa"/>
            <w:right w:w="0" w:type="dxa"/>
          </w:tcMar>
        </w:tcPr>
        <w:p w14:paraId="3521D7D9" w14:textId="77777777" w:rsidR="002823DD" w:rsidRPr="00812473" w:rsidRDefault="002823DD" w:rsidP="002823DD">
          <w:pPr>
            <w:pStyle w:val="Sidefod"/>
            <w:rPr>
              <w:rFonts w:ascii="Agfa Rotis Sans Serif" w:hAnsi="Agfa Rotis Sans Serif"/>
              <w:noProof/>
            </w:rPr>
          </w:pPr>
          <w:bookmarkStart w:id="7" w:name="Skabelonversion"/>
          <w:bookmarkEnd w:id="7"/>
        </w:p>
      </w:tc>
    </w:tr>
    <w:tr w:rsidR="002823DD" w:rsidRPr="00812473" w14:paraId="458DF5F8" w14:textId="77777777" w:rsidTr="00E607B7">
      <w:tc>
        <w:tcPr>
          <w:tcW w:w="2268" w:type="dxa"/>
          <w:tcMar>
            <w:left w:w="0" w:type="dxa"/>
            <w:right w:w="0" w:type="dxa"/>
          </w:tcMar>
        </w:tcPr>
        <w:p w14:paraId="4F4AB68A" w14:textId="07AC89DE" w:rsidR="002823DD" w:rsidRPr="00812473" w:rsidRDefault="002823DD" w:rsidP="002823DD">
          <w:pPr>
            <w:pStyle w:val="Sidefod"/>
            <w:rPr>
              <w:rFonts w:ascii="Agfa Rotis Sans Serif" w:hAnsi="Agfa Rotis Sans Serif"/>
              <w:noProof/>
            </w:rPr>
          </w:pPr>
        </w:p>
      </w:tc>
      <w:tc>
        <w:tcPr>
          <w:tcW w:w="2268" w:type="dxa"/>
          <w:tcMar>
            <w:left w:w="0" w:type="dxa"/>
            <w:right w:w="0" w:type="dxa"/>
          </w:tcMar>
        </w:tcPr>
        <w:p w14:paraId="0049B410" w14:textId="54612F69" w:rsidR="002823DD" w:rsidRPr="00812473" w:rsidRDefault="002823DD" w:rsidP="002823DD">
          <w:pPr>
            <w:pStyle w:val="Sidefod"/>
            <w:rPr>
              <w:rFonts w:ascii="Agfa Rotis Sans Serif" w:hAnsi="Agfa Rotis Sans Serif"/>
              <w:noProof/>
            </w:rPr>
          </w:pPr>
        </w:p>
      </w:tc>
      <w:tc>
        <w:tcPr>
          <w:tcW w:w="2268" w:type="dxa"/>
          <w:tcMar>
            <w:left w:w="0" w:type="dxa"/>
            <w:right w:w="0" w:type="dxa"/>
          </w:tcMar>
        </w:tcPr>
        <w:p w14:paraId="268D7AD1" w14:textId="17946C65" w:rsidR="002823DD" w:rsidRPr="00812473" w:rsidRDefault="002823DD" w:rsidP="002823DD">
          <w:pPr>
            <w:pStyle w:val="Sidefod"/>
            <w:rPr>
              <w:rFonts w:ascii="Agfa Rotis Sans Serif" w:hAnsi="Agfa Rotis Sans Serif"/>
              <w:noProof/>
            </w:rPr>
          </w:pPr>
        </w:p>
      </w:tc>
      <w:tc>
        <w:tcPr>
          <w:tcW w:w="2268" w:type="dxa"/>
          <w:tcMar>
            <w:left w:w="0" w:type="dxa"/>
            <w:right w:w="0" w:type="dxa"/>
          </w:tcMar>
        </w:tcPr>
        <w:p w14:paraId="1CAD75D4" w14:textId="77777777" w:rsidR="002823DD" w:rsidRPr="00812473" w:rsidRDefault="002823DD" w:rsidP="002823DD">
          <w:pPr>
            <w:pStyle w:val="Sidefod"/>
            <w:rPr>
              <w:rFonts w:ascii="Agfa Rotis Sans Serif" w:hAnsi="Agfa Rotis Sans Serif"/>
              <w:noProof/>
            </w:rPr>
          </w:pPr>
          <w:bookmarkStart w:id="8" w:name="Side"/>
          <w:r w:rsidRPr="00812473">
            <w:rPr>
              <w:rFonts w:ascii="Agfa Rotis Sans Serif" w:hAnsi="Agfa Rotis Sans Serif"/>
              <w:noProof/>
            </w:rPr>
            <w:t>Side</w:t>
          </w:r>
          <w:bookmarkEnd w:id="8"/>
          <w:r w:rsidRPr="00812473">
            <w:rPr>
              <w:rFonts w:ascii="Agfa Rotis Sans Serif" w:hAnsi="Agfa Rotis Sans Serif"/>
              <w:noProof/>
            </w:rPr>
            <w:t xml:space="preserve"> </w:t>
          </w:r>
          <w:r w:rsidRPr="00812473">
            <w:rPr>
              <w:rFonts w:ascii="Agfa Rotis Sans Serif" w:hAnsi="Agfa Rotis Sans Serif"/>
              <w:noProof/>
            </w:rPr>
            <w:fldChar w:fldCharType="begin"/>
          </w:r>
          <w:r w:rsidRPr="00812473">
            <w:rPr>
              <w:rFonts w:ascii="Agfa Rotis Sans Serif" w:hAnsi="Agfa Rotis Sans Serif"/>
              <w:noProof/>
            </w:rPr>
            <w:instrText xml:space="preserve"> PAGE</w:instrText>
          </w:r>
          <w:r w:rsidRPr="00812473">
            <w:rPr>
              <w:rFonts w:ascii="Agfa Rotis Sans Serif" w:hAnsi="Agfa Rotis Sans Serif"/>
              <w:noProof/>
            </w:rPr>
            <w:fldChar w:fldCharType="separate"/>
          </w:r>
          <w:r>
            <w:rPr>
              <w:rFonts w:ascii="Agfa Rotis Sans Serif" w:hAnsi="Agfa Rotis Sans Serif"/>
              <w:noProof/>
            </w:rPr>
            <w:t>1</w:t>
          </w:r>
          <w:r w:rsidRPr="00812473">
            <w:rPr>
              <w:rFonts w:ascii="Agfa Rotis Sans Serif" w:hAnsi="Agfa Rotis Sans Serif"/>
              <w:noProof/>
            </w:rPr>
            <w:fldChar w:fldCharType="end"/>
          </w:r>
          <w:r>
            <w:rPr>
              <w:rFonts w:ascii="Agfa Rotis Sans Serif" w:hAnsi="Agfa Rotis Sans Serif"/>
              <w:noProof/>
            </w:rPr>
            <w:t>(</w:t>
          </w:r>
          <w:r w:rsidRPr="00812473">
            <w:rPr>
              <w:rFonts w:ascii="Agfa Rotis Sans Serif" w:hAnsi="Agfa Rotis Sans Serif"/>
              <w:noProof/>
            </w:rPr>
            <w:fldChar w:fldCharType="begin"/>
          </w:r>
          <w:r w:rsidRPr="00812473">
            <w:rPr>
              <w:rFonts w:ascii="Agfa Rotis Sans Serif" w:hAnsi="Agfa Rotis Sans Serif"/>
              <w:noProof/>
            </w:rPr>
            <w:instrText xml:space="preserve"> NUMPAGES</w:instrText>
          </w:r>
          <w:r w:rsidRPr="00812473">
            <w:rPr>
              <w:rFonts w:ascii="Agfa Rotis Sans Serif" w:hAnsi="Agfa Rotis Sans Serif"/>
              <w:noProof/>
            </w:rPr>
            <w:fldChar w:fldCharType="separate"/>
          </w:r>
          <w:r>
            <w:rPr>
              <w:rFonts w:ascii="Agfa Rotis Sans Serif" w:hAnsi="Agfa Rotis Sans Serif"/>
              <w:noProof/>
            </w:rPr>
            <w:t>1</w:t>
          </w:r>
          <w:r w:rsidRPr="00812473">
            <w:rPr>
              <w:rFonts w:ascii="Agfa Rotis Sans Serif" w:hAnsi="Agfa Rotis Sans Serif"/>
              <w:noProof/>
            </w:rPr>
            <w:fldChar w:fldCharType="end"/>
          </w:r>
          <w:r>
            <w:rPr>
              <w:rFonts w:ascii="Agfa Rotis Sans Serif" w:hAnsi="Agfa Rotis Sans Serif"/>
              <w:noProof/>
            </w:rPr>
            <w:t>)</w:t>
          </w:r>
        </w:p>
      </w:tc>
    </w:tr>
  </w:tbl>
  <w:p w14:paraId="72220E85" w14:textId="77777777" w:rsidR="00793D39" w:rsidRDefault="00793D39" w:rsidP="00991E3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7BBC3" w14:textId="77777777" w:rsidR="008201DE" w:rsidRDefault="008201DE" w:rsidP="0006288C">
      <w:r>
        <w:separator/>
      </w:r>
    </w:p>
  </w:footnote>
  <w:footnote w:type="continuationSeparator" w:id="0">
    <w:p w14:paraId="577574E0" w14:textId="77777777" w:rsidR="008201DE" w:rsidRDefault="008201DE" w:rsidP="00062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AEB0" w14:textId="77777777" w:rsidR="00793D39" w:rsidRDefault="00793D39" w:rsidP="0006288C">
    <w:pPr>
      <w:pStyle w:val="Sidehoved"/>
    </w:pPr>
  </w:p>
  <w:p w14:paraId="7F35917E" w14:textId="77777777" w:rsidR="00793D39" w:rsidRDefault="00F3060A" w:rsidP="0006288C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40795C0" wp14:editId="3208A28C">
          <wp:simplePos x="0" y="0"/>
          <wp:positionH relativeFrom="page">
            <wp:posOffset>925195</wp:posOffset>
          </wp:positionH>
          <wp:positionV relativeFrom="page">
            <wp:posOffset>521970</wp:posOffset>
          </wp:positionV>
          <wp:extent cx="907200" cy="630000"/>
          <wp:effectExtent l="0" t="0" r="0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K logo p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97" t="13947" r="23805" b="13131"/>
                  <a:stretch/>
                </pic:blipFill>
                <pic:spPr bwMode="auto">
                  <a:xfrm>
                    <a:off x="0" y="0"/>
                    <a:ext cx="907200" cy="63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4DA6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2E6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EAD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E29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E2B1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016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6F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689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808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682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75FCA07C"/>
    <w:lvl w:ilvl="0">
      <w:numFmt w:val="bullet"/>
      <w:lvlText w:val="*"/>
      <w:lvlJc w:val="left"/>
    </w:lvl>
  </w:abstractNum>
  <w:abstractNum w:abstractNumId="11" w15:restartNumberingAfterBreak="0">
    <w:nsid w:val="1A4B6D58"/>
    <w:multiLevelType w:val="hybridMultilevel"/>
    <w:tmpl w:val="906640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D1AFB"/>
    <w:multiLevelType w:val="hybridMultilevel"/>
    <w:tmpl w:val="A3625148"/>
    <w:lvl w:ilvl="0" w:tplc="040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1B"/>
    <w:rsid w:val="00000238"/>
    <w:rsid w:val="00012467"/>
    <w:rsid w:val="00020CD6"/>
    <w:rsid w:val="00024D60"/>
    <w:rsid w:val="00027787"/>
    <w:rsid w:val="00031239"/>
    <w:rsid w:val="0003650D"/>
    <w:rsid w:val="00046EA4"/>
    <w:rsid w:val="00047B21"/>
    <w:rsid w:val="00056F4D"/>
    <w:rsid w:val="0006190D"/>
    <w:rsid w:val="000619E8"/>
    <w:rsid w:val="000623BF"/>
    <w:rsid w:val="0006288C"/>
    <w:rsid w:val="00071830"/>
    <w:rsid w:val="000836A5"/>
    <w:rsid w:val="000B0119"/>
    <w:rsid w:val="000B1551"/>
    <w:rsid w:val="000B15C7"/>
    <w:rsid w:val="000E6498"/>
    <w:rsid w:val="000F106F"/>
    <w:rsid w:val="000F16D9"/>
    <w:rsid w:val="001063F9"/>
    <w:rsid w:val="001076AC"/>
    <w:rsid w:val="00114AB5"/>
    <w:rsid w:val="00122B1F"/>
    <w:rsid w:val="001252B2"/>
    <w:rsid w:val="001334E6"/>
    <w:rsid w:val="00136E27"/>
    <w:rsid w:val="00137F3F"/>
    <w:rsid w:val="00146070"/>
    <w:rsid w:val="00163AC3"/>
    <w:rsid w:val="00163F59"/>
    <w:rsid w:val="001737D6"/>
    <w:rsid w:val="00187033"/>
    <w:rsid w:val="001921A2"/>
    <w:rsid w:val="00192AB5"/>
    <w:rsid w:val="00193B81"/>
    <w:rsid w:val="001A6A6F"/>
    <w:rsid w:val="001B3194"/>
    <w:rsid w:val="001B5293"/>
    <w:rsid w:val="001B5EA7"/>
    <w:rsid w:val="001C0910"/>
    <w:rsid w:val="001C0ED7"/>
    <w:rsid w:val="001F68D3"/>
    <w:rsid w:val="002216D5"/>
    <w:rsid w:val="00221C82"/>
    <w:rsid w:val="00224AA8"/>
    <w:rsid w:val="00240489"/>
    <w:rsid w:val="00245F46"/>
    <w:rsid w:val="00250BEE"/>
    <w:rsid w:val="00252F87"/>
    <w:rsid w:val="0026581A"/>
    <w:rsid w:val="00270042"/>
    <w:rsid w:val="002823DD"/>
    <w:rsid w:val="002979B9"/>
    <w:rsid w:val="002A041C"/>
    <w:rsid w:val="002B2DDC"/>
    <w:rsid w:val="002B69D9"/>
    <w:rsid w:val="002C3013"/>
    <w:rsid w:val="002D1BB5"/>
    <w:rsid w:val="002D37B9"/>
    <w:rsid w:val="002D712E"/>
    <w:rsid w:val="002E0EB3"/>
    <w:rsid w:val="002E30F9"/>
    <w:rsid w:val="002F643A"/>
    <w:rsid w:val="00301293"/>
    <w:rsid w:val="00314025"/>
    <w:rsid w:val="00317705"/>
    <w:rsid w:val="003233FD"/>
    <w:rsid w:val="00326B47"/>
    <w:rsid w:val="00327645"/>
    <w:rsid w:val="0035088E"/>
    <w:rsid w:val="00355217"/>
    <w:rsid w:val="00370A94"/>
    <w:rsid w:val="00376C7F"/>
    <w:rsid w:val="00381121"/>
    <w:rsid w:val="003A5035"/>
    <w:rsid w:val="003C170A"/>
    <w:rsid w:val="003D7D36"/>
    <w:rsid w:val="003E0D9C"/>
    <w:rsid w:val="003E1494"/>
    <w:rsid w:val="003E7116"/>
    <w:rsid w:val="0041035A"/>
    <w:rsid w:val="00412ED0"/>
    <w:rsid w:val="00420408"/>
    <w:rsid w:val="00430690"/>
    <w:rsid w:val="004338C0"/>
    <w:rsid w:val="00435989"/>
    <w:rsid w:val="00435E20"/>
    <w:rsid w:val="00436903"/>
    <w:rsid w:val="00446F3D"/>
    <w:rsid w:val="0045195F"/>
    <w:rsid w:val="00476008"/>
    <w:rsid w:val="004778B9"/>
    <w:rsid w:val="004828C9"/>
    <w:rsid w:val="00484F1A"/>
    <w:rsid w:val="004A6C35"/>
    <w:rsid w:val="004B0792"/>
    <w:rsid w:val="004C1519"/>
    <w:rsid w:val="004C2ABC"/>
    <w:rsid w:val="004D0EFE"/>
    <w:rsid w:val="004D2642"/>
    <w:rsid w:val="004D5573"/>
    <w:rsid w:val="004D5839"/>
    <w:rsid w:val="004F0E3B"/>
    <w:rsid w:val="00504086"/>
    <w:rsid w:val="00510FCB"/>
    <w:rsid w:val="00547259"/>
    <w:rsid w:val="00584B1E"/>
    <w:rsid w:val="00584CC0"/>
    <w:rsid w:val="00590C5F"/>
    <w:rsid w:val="005A52C9"/>
    <w:rsid w:val="005B3F4C"/>
    <w:rsid w:val="005B42CE"/>
    <w:rsid w:val="005C21CE"/>
    <w:rsid w:val="005D505E"/>
    <w:rsid w:val="005D6754"/>
    <w:rsid w:val="00612CF1"/>
    <w:rsid w:val="0061332F"/>
    <w:rsid w:val="00613C7C"/>
    <w:rsid w:val="00623D92"/>
    <w:rsid w:val="00625899"/>
    <w:rsid w:val="0063470E"/>
    <w:rsid w:val="006622C6"/>
    <w:rsid w:val="00683168"/>
    <w:rsid w:val="006A3EF4"/>
    <w:rsid w:val="006B2D78"/>
    <w:rsid w:val="006B6102"/>
    <w:rsid w:val="006C53D5"/>
    <w:rsid w:val="006D670F"/>
    <w:rsid w:val="006E04C5"/>
    <w:rsid w:val="006F5F1F"/>
    <w:rsid w:val="00707108"/>
    <w:rsid w:val="007120D5"/>
    <w:rsid w:val="00712B18"/>
    <w:rsid w:val="00714B19"/>
    <w:rsid w:val="00715A72"/>
    <w:rsid w:val="00722C0F"/>
    <w:rsid w:val="00726501"/>
    <w:rsid w:val="00726A1C"/>
    <w:rsid w:val="007374EE"/>
    <w:rsid w:val="00737A90"/>
    <w:rsid w:val="0074017A"/>
    <w:rsid w:val="00757E8F"/>
    <w:rsid w:val="00763BF3"/>
    <w:rsid w:val="007651CB"/>
    <w:rsid w:val="007703DF"/>
    <w:rsid w:val="00773E0F"/>
    <w:rsid w:val="007762B3"/>
    <w:rsid w:val="00787E3F"/>
    <w:rsid w:val="007902DD"/>
    <w:rsid w:val="00793D39"/>
    <w:rsid w:val="007A0515"/>
    <w:rsid w:val="007A1871"/>
    <w:rsid w:val="007A21B7"/>
    <w:rsid w:val="007A7A21"/>
    <w:rsid w:val="007B207C"/>
    <w:rsid w:val="007B3E58"/>
    <w:rsid w:val="007C6AC5"/>
    <w:rsid w:val="007C7EAB"/>
    <w:rsid w:val="007D6986"/>
    <w:rsid w:val="007E1FED"/>
    <w:rsid w:val="007E2113"/>
    <w:rsid w:val="007E3E3B"/>
    <w:rsid w:val="007F2D97"/>
    <w:rsid w:val="007F72E1"/>
    <w:rsid w:val="00800493"/>
    <w:rsid w:val="00807D09"/>
    <w:rsid w:val="00812473"/>
    <w:rsid w:val="008201DE"/>
    <w:rsid w:val="00824FFA"/>
    <w:rsid w:val="00826C85"/>
    <w:rsid w:val="00837317"/>
    <w:rsid w:val="008410C9"/>
    <w:rsid w:val="0084252D"/>
    <w:rsid w:val="00850D82"/>
    <w:rsid w:val="0085624A"/>
    <w:rsid w:val="008611C3"/>
    <w:rsid w:val="00864A5E"/>
    <w:rsid w:val="00872247"/>
    <w:rsid w:val="00873A12"/>
    <w:rsid w:val="0087688D"/>
    <w:rsid w:val="00887535"/>
    <w:rsid w:val="0089032B"/>
    <w:rsid w:val="00890A67"/>
    <w:rsid w:val="00892536"/>
    <w:rsid w:val="00892546"/>
    <w:rsid w:val="008E6DB6"/>
    <w:rsid w:val="008F3853"/>
    <w:rsid w:val="008F77B1"/>
    <w:rsid w:val="009058FF"/>
    <w:rsid w:val="0091331B"/>
    <w:rsid w:val="0092489A"/>
    <w:rsid w:val="009270A3"/>
    <w:rsid w:val="00937CA5"/>
    <w:rsid w:val="00945092"/>
    <w:rsid w:val="00946453"/>
    <w:rsid w:val="00954E0B"/>
    <w:rsid w:val="00967136"/>
    <w:rsid w:val="00967CA5"/>
    <w:rsid w:val="0098177F"/>
    <w:rsid w:val="00991E34"/>
    <w:rsid w:val="009B620A"/>
    <w:rsid w:val="009C26B0"/>
    <w:rsid w:val="009C2E78"/>
    <w:rsid w:val="009C74BB"/>
    <w:rsid w:val="009E0E7F"/>
    <w:rsid w:val="009E6BE1"/>
    <w:rsid w:val="009F121A"/>
    <w:rsid w:val="009F2C61"/>
    <w:rsid w:val="00A021C5"/>
    <w:rsid w:val="00A04535"/>
    <w:rsid w:val="00A04FE6"/>
    <w:rsid w:val="00A44420"/>
    <w:rsid w:val="00A71206"/>
    <w:rsid w:val="00A8563C"/>
    <w:rsid w:val="00A9121E"/>
    <w:rsid w:val="00AA2D79"/>
    <w:rsid w:val="00AB1D34"/>
    <w:rsid w:val="00AB2418"/>
    <w:rsid w:val="00AB66FF"/>
    <w:rsid w:val="00AC68A7"/>
    <w:rsid w:val="00AD0ECE"/>
    <w:rsid w:val="00AD7BC2"/>
    <w:rsid w:val="00AE21F5"/>
    <w:rsid w:val="00B03242"/>
    <w:rsid w:val="00B105EF"/>
    <w:rsid w:val="00B17553"/>
    <w:rsid w:val="00B20BEF"/>
    <w:rsid w:val="00B4772F"/>
    <w:rsid w:val="00B6330B"/>
    <w:rsid w:val="00B719B0"/>
    <w:rsid w:val="00B71DFC"/>
    <w:rsid w:val="00B7435A"/>
    <w:rsid w:val="00B7727A"/>
    <w:rsid w:val="00B95A7D"/>
    <w:rsid w:val="00B96B0F"/>
    <w:rsid w:val="00BD5910"/>
    <w:rsid w:val="00BE3E7A"/>
    <w:rsid w:val="00BF4DE6"/>
    <w:rsid w:val="00BF6718"/>
    <w:rsid w:val="00C01ACB"/>
    <w:rsid w:val="00C07907"/>
    <w:rsid w:val="00C22C77"/>
    <w:rsid w:val="00C354FF"/>
    <w:rsid w:val="00C468F6"/>
    <w:rsid w:val="00C52B16"/>
    <w:rsid w:val="00C55EDA"/>
    <w:rsid w:val="00C56901"/>
    <w:rsid w:val="00C643BD"/>
    <w:rsid w:val="00C70EDF"/>
    <w:rsid w:val="00C76A3C"/>
    <w:rsid w:val="00C80DB7"/>
    <w:rsid w:val="00C87299"/>
    <w:rsid w:val="00CA70DB"/>
    <w:rsid w:val="00CC5766"/>
    <w:rsid w:val="00CD1A0A"/>
    <w:rsid w:val="00CD2AAE"/>
    <w:rsid w:val="00CD2F73"/>
    <w:rsid w:val="00CD4942"/>
    <w:rsid w:val="00CE1B50"/>
    <w:rsid w:val="00CE2369"/>
    <w:rsid w:val="00CE313D"/>
    <w:rsid w:val="00CF0CFA"/>
    <w:rsid w:val="00CF148A"/>
    <w:rsid w:val="00CF3205"/>
    <w:rsid w:val="00CF5235"/>
    <w:rsid w:val="00CF7320"/>
    <w:rsid w:val="00D06F57"/>
    <w:rsid w:val="00D22FA2"/>
    <w:rsid w:val="00D35395"/>
    <w:rsid w:val="00D53239"/>
    <w:rsid w:val="00D60311"/>
    <w:rsid w:val="00D64A53"/>
    <w:rsid w:val="00D66E37"/>
    <w:rsid w:val="00D67663"/>
    <w:rsid w:val="00D7123A"/>
    <w:rsid w:val="00D741D8"/>
    <w:rsid w:val="00D80691"/>
    <w:rsid w:val="00D82A85"/>
    <w:rsid w:val="00D83258"/>
    <w:rsid w:val="00DA2826"/>
    <w:rsid w:val="00DC260E"/>
    <w:rsid w:val="00DC2660"/>
    <w:rsid w:val="00DE226D"/>
    <w:rsid w:val="00DF411D"/>
    <w:rsid w:val="00E06CFD"/>
    <w:rsid w:val="00E110E2"/>
    <w:rsid w:val="00E1122C"/>
    <w:rsid w:val="00E207AE"/>
    <w:rsid w:val="00E607B7"/>
    <w:rsid w:val="00E624E5"/>
    <w:rsid w:val="00E737CD"/>
    <w:rsid w:val="00E81656"/>
    <w:rsid w:val="00E86FC6"/>
    <w:rsid w:val="00E92084"/>
    <w:rsid w:val="00E932AB"/>
    <w:rsid w:val="00E9589A"/>
    <w:rsid w:val="00EE148F"/>
    <w:rsid w:val="00EF7593"/>
    <w:rsid w:val="00F3060A"/>
    <w:rsid w:val="00F3082F"/>
    <w:rsid w:val="00F370A2"/>
    <w:rsid w:val="00F447FB"/>
    <w:rsid w:val="00F4668C"/>
    <w:rsid w:val="00F52818"/>
    <w:rsid w:val="00F63E69"/>
    <w:rsid w:val="00F7691A"/>
    <w:rsid w:val="00F90237"/>
    <w:rsid w:val="00F941A6"/>
    <w:rsid w:val="00FB0C66"/>
    <w:rsid w:val="00FC031D"/>
    <w:rsid w:val="00FD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236604"/>
  <w15:docId w15:val="{7354DDFF-E277-4A68-8B9B-1D03FE29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473"/>
    <w:rPr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6288C"/>
    <w:pPr>
      <w:spacing w:after="150"/>
      <w:outlineLvl w:val="0"/>
    </w:pPr>
    <w:rPr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2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9253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92536"/>
    <w:rPr>
      <w:sz w:val="22"/>
      <w:szCs w:val="24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91E34"/>
    <w:pPr>
      <w:tabs>
        <w:tab w:val="center" w:pos="4819"/>
        <w:tab w:val="right" w:pos="9638"/>
      </w:tabs>
    </w:pPr>
    <w:rPr>
      <w:sz w:val="15"/>
      <w:szCs w:val="15"/>
    </w:rPr>
  </w:style>
  <w:style w:type="character" w:customStyle="1" w:styleId="SidefodTegn">
    <w:name w:val="Sidefod Tegn"/>
    <w:basedOn w:val="Standardskrifttypeiafsnit"/>
    <w:link w:val="Sidefod"/>
    <w:uiPriority w:val="99"/>
    <w:rsid w:val="00991E34"/>
    <w:rPr>
      <w:rFonts w:ascii="Verdana" w:hAnsi="Verdana"/>
      <w:sz w:val="15"/>
      <w:szCs w:val="15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253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2536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288C"/>
    <w:rPr>
      <w:rFonts w:ascii="Verdana" w:hAnsi="Verdana"/>
      <w:b/>
      <w:sz w:val="24"/>
      <w:szCs w:val="24"/>
      <w:lang w:eastAsia="en-US"/>
    </w:rPr>
  </w:style>
  <w:style w:type="paragraph" w:customStyle="1" w:styleId="Default">
    <w:name w:val="Default"/>
    <w:rsid w:val="0091331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91331B"/>
    <w:pPr>
      <w:ind w:left="1304"/>
      <w:jc w:val="both"/>
    </w:pPr>
    <w:rPr>
      <w:lang w:eastAsia="da-DK"/>
    </w:rPr>
  </w:style>
  <w:style w:type="character" w:styleId="Hyperlink">
    <w:name w:val="Hyperlink"/>
    <w:basedOn w:val="Standardskrifttypeiafsnit"/>
    <w:uiPriority w:val="99"/>
    <w:unhideWhenUsed/>
    <w:rsid w:val="00F370A2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370A2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E0D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.dk/coronasider/forebyg-coronasmitte-i-din-branche/coronasmitte-test-for-indrejsende-arbejdskraf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DKSkabeloner\Banedanmark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7BAC5-B9D4-40E0-882A-806B9579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1</TotalTime>
  <Pages>1</Pages>
  <Words>157</Words>
  <Characters>1270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Afdeling</vt:lpstr>
    </vt:vector>
  </TitlesOfParts>
  <Company>Informatique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Afdeling</dc:title>
  <dc:creator>Benedikte Nørfelt Stellinger</dc:creator>
  <cp:lastModifiedBy>Cathrine Birgitte Carøe (CCRO)</cp:lastModifiedBy>
  <cp:revision>2</cp:revision>
  <dcterms:created xsi:type="dcterms:W3CDTF">2020-09-22T11:46:00Z</dcterms:created>
  <dcterms:modified xsi:type="dcterms:W3CDTF">2020-09-22T11:46:00Z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Language">
    <vt:lpwstr>Dansk</vt:lpwstr>
  </property>
  <property fmtid="{D5CDD505-2E9C-101B-9397-08002B2CF9AE}" pid="3" name="Oprettet af">
    <vt:lpwstr>Empty</vt:lpwstr>
  </property>
  <property fmtid="{D5CDD505-2E9C-101B-9397-08002B2CF9AE}" pid="4" name="Dokumentejer">
    <vt:lpwstr>Empty</vt:lpwstr>
  </property>
</Properties>
</file>